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22F38" w14:textId="77777777" w:rsidR="00F17F63" w:rsidRPr="009D7231" w:rsidRDefault="00A54201" w:rsidP="00D76B26">
      <w:pPr>
        <w:jc w:val="both"/>
        <w:rPr>
          <w:sz w:val="21"/>
          <w:szCs w:val="21"/>
        </w:rPr>
      </w:pPr>
      <w:r w:rsidRPr="009D7231">
        <w:rPr>
          <w:sz w:val="21"/>
          <w:szCs w:val="21"/>
        </w:rPr>
        <w:t xml:space="preserve">Our Firm, </w:t>
      </w:r>
      <w:r w:rsidRPr="005C5CD6">
        <w:rPr>
          <w:b/>
          <w:sz w:val="21"/>
          <w:szCs w:val="21"/>
        </w:rPr>
        <w:t>Alpha Solutions Investment Advisors</w:t>
      </w:r>
      <w:r w:rsidRPr="009D7231">
        <w:rPr>
          <w:sz w:val="21"/>
          <w:szCs w:val="21"/>
        </w:rPr>
        <w:t>, is</w:t>
      </w:r>
      <w:r w:rsidR="001C5A12">
        <w:rPr>
          <w:sz w:val="21"/>
          <w:szCs w:val="21"/>
        </w:rPr>
        <w:t xml:space="preserve"> </w:t>
      </w:r>
      <w:r w:rsidR="007B6644" w:rsidRPr="009D7231">
        <w:rPr>
          <w:sz w:val="21"/>
          <w:szCs w:val="21"/>
        </w:rPr>
        <w:t>registered with the Securities</w:t>
      </w:r>
      <w:r w:rsidRPr="009D7231">
        <w:rPr>
          <w:sz w:val="21"/>
          <w:szCs w:val="21"/>
        </w:rPr>
        <w:t xml:space="preserve"> and Exchange Commission (“SEC”) as a Registe</w:t>
      </w:r>
      <w:r w:rsidR="001C5A12">
        <w:rPr>
          <w:sz w:val="21"/>
          <w:szCs w:val="21"/>
        </w:rPr>
        <w:t xml:space="preserve">red Investment Advisor (“RIA”).  We are a Fee-Only </w:t>
      </w:r>
      <w:r w:rsidR="005C1739">
        <w:rPr>
          <w:sz w:val="21"/>
          <w:szCs w:val="21"/>
        </w:rPr>
        <w:t>RIA</w:t>
      </w:r>
      <w:r w:rsidR="001C5A12">
        <w:rPr>
          <w:sz w:val="21"/>
          <w:szCs w:val="21"/>
        </w:rPr>
        <w:t>, as such, w</w:t>
      </w:r>
      <w:r w:rsidR="001C5A12" w:rsidRPr="009D7231">
        <w:rPr>
          <w:sz w:val="21"/>
          <w:szCs w:val="21"/>
        </w:rPr>
        <w:t xml:space="preserve">e provide </w:t>
      </w:r>
      <w:r w:rsidR="005C1739">
        <w:rPr>
          <w:sz w:val="21"/>
          <w:szCs w:val="21"/>
        </w:rPr>
        <w:t xml:space="preserve">investment </w:t>
      </w:r>
      <w:r w:rsidR="001C5A12">
        <w:rPr>
          <w:sz w:val="21"/>
          <w:szCs w:val="21"/>
        </w:rPr>
        <w:t>advice</w:t>
      </w:r>
      <w:r w:rsidR="008622FE">
        <w:rPr>
          <w:sz w:val="21"/>
          <w:szCs w:val="21"/>
        </w:rPr>
        <w:t>,</w:t>
      </w:r>
      <w:r w:rsidR="001C5A12">
        <w:rPr>
          <w:sz w:val="21"/>
          <w:szCs w:val="21"/>
        </w:rPr>
        <w:t xml:space="preserve"> as a </w:t>
      </w:r>
      <w:r w:rsidR="001C5A12" w:rsidRPr="009D7231">
        <w:rPr>
          <w:sz w:val="21"/>
          <w:szCs w:val="21"/>
        </w:rPr>
        <w:t>service</w:t>
      </w:r>
      <w:r w:rsidR="008622FE">
        <w:rPr>
          <w:sz w:val="21"/>
          <w:szCs w:val="21"/>
        </w:rPr>
        <w:t>,</w:t>
      </w:r>
      <w:r w:rsidR="001C5A12" w:rsidRPr="009D7231">
        <w:rPr>
          <w:sz w:val="21"/>
          <w:szCs w:val="21"/>
        </w:rPr>
        <w:t xml:space="preserve"> for fees rather than </w:t>
      </w:r>
      <w:r w:rsidR="001C5A12">
        <w:rPr>
          <w:sz w:val="21"/>
          <w:szCs w:val="21"/>
        </w:rPr>
        <w:t xml:space="preserve">selling and distributing investment products to you </w:t>
      </w:r>
      <w:r w:rsidR="001C5A12" w:rsidRPr="009D7231">
        <w:rPr>
          <w:sz w:val="21"/>
          <w:szCs w:val="21"/>
        </w:rPr>
        <w:t>for brokerage commissions.</w:t>
      </w:r>
      <w:r w:rsidR="001C5A12">
        <w:rPr>
          <w:sz w:val="21"/>
          <w:szCs w:val="21"/>
        </w:rPr>
        <w:t xml:space="preserve"> </w:t>
      </w:r>
      <w:r w:rsidR="005C1739">
        <w:rPr>
          <w:sz w:val="21"/>
          <w:szCs w:val="21"/>
        </w:rPr>
        <w:t xml:space="preserve"> W</w:t>
      </w:r>
      <w:r w:rsidRPr="009D7231">
        <w:rPr>
          <w:sz w:val="21"/>
          <w:szCs w:val="21"/>
        </w:rPr>
        <w:t xml:space="preserve">e </w:t>
      </w:r>
      <w:r w:rsidR="00210F81" w:rsidRPr="009D7231">
        <w:rPr>
          <w:sz w:val="21"/>
          <w:szCs w:val="21"/>
        </w:rPr>
        <w:t xml:space="preserve">provide </w:t>
      </w:r>
      <w:r w:rsidR="0070425E" w:rsidRPr="009D7231">
        <w:rPr>
          <w:sz w:val="21"/>
          <w:szCs w:val="21"/>
        </w:rPr>
        <w:t>discretionary investment advice and portfolio management services (rather than broker-dealer services)</w:t>
      </w:r>
      <w:r w:rsidR="009459C7">
        <w:rPr>
          <w:sz w:val="21"/>
          <w:szCs w:val="21"/>
        </w:rPr>
        <w:t>, we</w:t>
      </w:r>
      <w:r w:rsidRPr="009D7231">
        <w:rPr>
          <w:sz w:val="21"/>
          <w:szCs w:val="21"/>
        </w:rPr>
        <w:t xml:space="preserve"> are </w:t>
      </w:r>
      <w:r w:rsidR="009459C7">
        <w:rPr>
          <w:sz w:val="21"/>
          <w:szCs w:val="21"/>
        </w:rPr>
        <w:t xml:space="preserve">also </w:t>
      </w:r>
      <w:r w:rsidRPr="009D7231">
        <w:rPr>
          <w:sz w:val="21"/>
          <w:szCs w:val="21"/>
        </w:rPr>
        <w:t>not</w:t>
      </w:r>
      <w:r w:rsidR="00F81674" w:rsidRPr="009D7231">
        <w:rPr>
          <w:sz w:val="21"/>
          <w:szCs w:val="21"/>
        </w:rPr>
        <w:t xml:space="preserve"> affiliated with </w:t>
      </w:r>
      <w:r w:rsidRPr="009D7231">
        <w:rPr>
          <w:sz w:val="21"/>
          <w:szCs w:val="21"/>
        </w:rPr>
        <w:t>a broker-dealer</w:t>
      </w:r>
      <w:r w:rsidR="009459C7">
        <w:rPr>
          <w:sz w:val="21"/>
          <w:szCs w:val="21"/>
        </w:rPr>
        <w:t>.  W</w:t>
      </w:r>
      <w:r w:rsidR="00C832AA" w:rsidRPr="009D7231">
        <w:rPr>
          <w:sz w:val="21"/>
          <w:szCs w:val="21"/>
        </w:rPr>
        <w:t>e encourage you</w:t>
      </w:r>
      <w:r w:rsidR="009459C7">
        <w:rPr>
          <w:sz w:val="21"/>
          <w:szCs w:val="21"/>
        </w:rPr>
        <w:t>, a</w:t>
      </w:r>
      <w:r w:rsidR="009459C7" w:rsidRPr="009D7231">
        <w:rPr>
          <w:sz w:val="21"/>
          <w:szCs w:val="21"/>
        </w:rPr>
        <w:t xml:space="preserve">s a retail investor, </w:t>
      </w:r>
      <w:r w:rsidR="00C832AA" w:rsidRPr="009D7231">
        <w:rPr>
          <w:sz w:val="21"/>
          <w:szCs w:val="21"/>
        </w:rPr>
        <w:t xml:space="preserve">to understand the essential differences between services and fees </w:t>
      </w:r>
      <w:r w:rsidR="00B41AD1">
        <w:rPr>
          <w:sz w:val="21"/>
          <w:szCs w:val="21"/>
        </w:rPr>
        <w:t>among</w:t>
      </w:r>
      <w:r w:rsidR="00C832AA" w:rsidRPr="009D7231">
        <w:rPr>
          <w:sz w:val="21"/>
          <w:szCs w:val="21"/>
        </w:rPr>
        <w:t xml:space="preserve"> investment adviser</w:t>
      </w:r>
      <w:r w:rsidR="00B41AD1">
        <w:rPr>
          <w:sz w:val="21"/>
          <w:szCs w:val="21"/>
        </w:rPr>
        <w:t>s</w:t>
      </w:r>
      <w:r w:rsidR="00C832AA" w:rsidRPr="009D7231">
        <w:rPr>
          <w:sz w:val="21"/>
          <w:szCs w:val="21"/>
        </w:rPr>
        <w:t xml:space="preserve"> versus those of broker-dealer</w:t>
      </w:r>
      <w:r w:rsidR="00B41AD1">
        <w:rPr>
          <w:sz w:val="21"/>
          <w:szCs w:val="21"/>
        </w:rPr>
        <w:t>s</w:t>
      </w:r>
      <w:r w:rsidR="00C832AA" w:rsidRPr="009D7231">
        <w:rPr>
          <w:sz w:val="21"/>
          <w:szCs w:val="21"/>
        </w:rPr>
        <w:t xml:space="preserve">.  </w:t>
      </w:r>
      <w:r w:rsidR="0070425E" w:rsidRPr="009D7231">
        <w:rPr>
          <w:sz w:val="21"/>
          <w:szCs w:val="21"/>
        </w:rPr>
        <w:t>It is important that you familiarize yourself with the differences between the</w:t>
      </w:r>
      <w:r w:rsidR="009459C7">
        <w:rPr>
          <w:sz w:val="21"/>
          <w:szCs w:val="21"/>
        </w:rPr>
        <w:t>se</w:t>
      </w:r>
      <w:r w:rsidR="0070425E" w:rsidRPr="009D7231">
        <w:rPr>
          <w:sz w:val="21"/>
          <w:szCs w:val="21"/>
        </w:rPr>
        <w:t xml:space="preserve"> two types of services related to your account</w:t>
      </w:r>
      <w:r w:rsidRPr="009D7231">
        <w:rPr>
          <w:sz w:val="21"/>
          <w:szCs w:val="21"/>
        </w:rPr>
        <w:t xml:space="preserve">, a noteworthy difference is that </w:t>
      </w:r>
      <w:r w:rsidR="009459C7">
        <w:rPr>
          <w:sz w:val="21"/>
          <w:szCs w:val="21"/>
        </w:rPr>
        <w:t xml:space="preserve">as an investment advisor, </w:t>
      </w:r>
      <w:r w:rsidRPr="009D7231">
        <w:rPr>
          <w:sz w:val="21"/>
          <w:szCs w:val="21"/>
        </w:rPr>
        <w:t>we are obliged to represent our clients and are required by law to act as a fiduciary to serve them</w:t>
      </w:r>
      <w:r w:rsidR="00D25BCA">
        <w:rPr>
          <w:sz w:val="21"/>
          <w:szCs w:val="21"/>
        </w:rPr>
        <w:t>, while broker-dealers are not required to do so</w:t>
      </w:r>
      <w:r w:rsidRPr="009D7231">
        <w:rPr>
          <w:sz w:val="21"/>
          <w:szCs w:val="21"/>
        </w:rPr>
        <w:t xml:space="preserve">.  </w:t>
      </w:r>
      <w:r w:rsidR="00F17F63" w:rsidRPr="009D7231">
        <w:rPr>
          <w:sz w:val="21"/>
          <w:szCs w:val="21"/>
        </w:rPr>
        <w:t xml:space="preserve">Free and simple tools to research firms and financial professionals, and educational materials about broker-dealers, investment advisers and investing, are available at </w:t>
      </w:r>
      <w:hyperlink r:id="rId6" w:history="1">
        <w:r w:rsidR="00F17F63" w:rsidRPr="009D7231">
          <w:rPr>
            <w:rStyle w:val="Hyperlink"/>
            <w:sz w:val="21"/>
            <w:szCs w:val="21"/>
          </w:rPr>
          <w:t>www.investor.gov/CRS</w:t>
        </w:r>
      </w:hyperlink>
      <w:r w:rsidR="00F17F63" w:rsidRPr="009D7231">
        <w:rPr>
          <w:sz w:val="21"/>
          <w:szCs w:val="21"/>
        </w:rPr>
        <w:t xml:space="preserve">. </w:t>
      </w:r>
    </w:p>
    <w:p w14:paraId="508A6C4E" w14:textId="77777777" w:rsidR="00F17F63" w:rsidRPr="009D7231" w:rsidRDefault="00F17F63" w:rsidP="00D76B26">
      <w:pPr>
        <w:jc w:val="both"/>
        <w:rPr>
          <w:sz w:val="21"/>
          <w:szCs w:val="21"/>
        </w:rPr>
      </w:pPr>
    </w:p>
    <w:p w14:paraId="6969DB01" w14:textId="77777777" w:rsidR="004069EA" w:rsidRDefault="00F17F63" w:rsidP="00D76B26">
      <w:pPr>
        <w:jc w:val="both"/>
        <w:rPr>
          <w:sz w:val="21"/>
          <w:szCs w:val="21"/>
        </w:rPr>
      </w:pPr>
      <w:r w:rsidRPr="009D7231">
        <w:rPr>
          <w:b/>
          <w:sz w:val="21"/>
          <w:szCs w:val="21"/>
        </w:rPr>
        <w:t>What investment services and advice can you provide me?</w:t>
      </w:r>
      <w:r w:rsidRPr="009D7231">
        <w:rPr>
          <w:sz w:val="21"/>
          <w:szCs w:val="21"/>
        </w:rPr>
        <w:t xml:space="preserve"> </w:t>
      </w:r>
      <w:r w:rsidR="00D25BCA">
        <w:rPr>
          <w:sz w:val="21"/>
          <w:szCs w:val="21"/>
        </w:rPr>
        <w:t xml:space="preserve"> </w:t>
      </w:r>
      <w:r w:rsidRPr="009D7231">
        <w:rPr>
          <w:sz w:val="21"/>
          <w:szCs w:val="21"/>
        </w:rPr>
        <w:t xml:space="preserve">We provide </w:t>
      </w:r>
      <w:r w:rsidR="00EE58F3" w:rsidRPr="009D7231">
        <w:rPr>
          <w:sz w:val="21"/>
          <w:szCs w:val="21"/>
        </w:rPr>
        <w:t xml:space="preserve">day-to-day </w:t>
      </w:r>
      <w:r w:rsidRPr="009D7231">
        <w:rPr>
          <w:sz w:val="21"/>
          <w:szCs w:val="21"/>
        </w:rPr>
        <w:t>investment advisory</w:t>
      </w:r>
      <w:r w:rsidR="00B87EA6" w:rsidRPr="009D7231">
        <w:rPr>
          <w:sz w:val="21"/>
          <w:szCs w:val="21"/>
        </w:rPr>
        <w:t xml:space="preserve"> and </w:t>
      </w:r>
      <w:r w:rsidR="00F81674" w:rsidRPr="009D7231">
        <w:rPr>
          <w:sz w:val="21"/>
          <w:szCs w:val="21"/>
        </w:rPr>
        <w:t xml:space="preserve">portfolio </w:t>
      </w:r>
      <w:r w:rsidR="00B87EA6" w:rsidRPr="009D7231">
        <w:rPr>
          <w:sz w:val="21"/>
          <w:szCs w:val="21"/>
        </w:rPr>
        <w:t xml:space="preserve">management </w:t>
      </w:r>
      <w:r w:rsidRPr="009D7231">
        <w:rPr>
          <w:sz w:val="21"/>
          <w:szCs w:val="21"/>
        </w:rPr>
        <w:t xml:space="preserve">services, to individuals, trusts, estates, charitable organizations, foundations, pension and profit-sharing plans, corporations, and other business entities. </w:t>
      </w:r>
      <w:r w:rsidR="00F65D59" w:rsidRPr="009D7231">
        <w:rPr>
          <w:sz w:val="21"/>
          <w:szCs w:val="21"/>
        </w:rPr>
        <w:t xml:space="preserve"> </w:t>
      </w:r>
      <w:r w:rsidRPr="009D7231">
        <w:rPr>
          <w:sz w:val="21"/>
          <w:szCs w:val="21"/>
        </w:rPr>
        <w:t>All our services are offered on a discretionary basis only</w:t>
      </w:r>
      <w:r w:rsidR="00CF5B81" w:rsidRPr="009D7231">
        <w:rPr>
          <w:sz w:val="21"/>
          <w:szCs w:val="21"/>
        </w:rPr>
        <w:t xml:space="preserve">, this means that you grant us the authority to make investment decisions and place trades </w:t>
      </w:r>
      <w:r w:rsidR="00F81674" w:rsidRPr="009D7231">
        <w:rPr>
          <w:sz w:val="21"/>
          <w:szCs w:val="21"/>
        </w:rPr>
        <w:t>(</w:t>
      </w:r>
      <w:r w:rsidR="00CF5B81" w:rsidRPr="009D7231">
        <w:rPr>
          <w:sz w:val="21"/>
          <w:szCs w:val="21"/>
        </w:rPr>
        <w:t>buys/sells</w:t>
      </w:r>
      <w:r w:rsidR="00F81674" w:rsidRPr="009D7231">
        <w:rPr>
          <w:sz w:val="21"/>
          <w:szCs w:val="21"/>
        </w:rPr>
        <w:t>)</w:t>
      </w:r>
      <w:r w:rsidR="00CF5B81" w:rsidRPr="009D7231">
        <w:rPr>
          <w:sz w:val="21"/>
          <w:szCs w:val="21"/>
        </w:rPr>
        <w:t xml:space="preserve"> </w:t>
      </w:r>
      <w:r w:rsidR="00F81674" w:rsidRPr="009D7231">
        <w:rPr>
          <w:sz w:val="21"/>
          <w:szCs w:val="21"/>
        </w:rPr>
        <w:t xml:space="preserve">of securities </w:t>
      </w:r>
      <w:r w:rsidR="00CF5B81" w:rsidRPr="009D7231">
        <w:rPr>
          <w:sz w:val="21"/>
          <w:szCs w:val="21"/>
        </w:rPr>
        <w:t xml:space="preserve">on your behalf </w:t>
      </w:r>
      <w:r w:rsidRPr="009D7231">
        <w:rPr>
          <w:sz w:val="21"/>
          <w:szCs w:val="21"/>
        </w:rPr>
        <w:t>– based on each client’s spe</w:t>
      </w:r>
      <w:r w:rsidR="00C832AA" w:rsidRPr="009D7231">
        <w:rPr>
          <w:sz w:val="21"/>
          <w:szCs w:val="21"/>
        </w:rPr>
        <w:t>cific goals</w:t>
      </w:r>
      <w:r w:rsidR="00D25BCA">
        <w:rPr>
          <w:sz w:val="21"/>
          <w:szCs w:val="21"/>
        </w:rPr>
        <w:t>, objectives</w:t>
      </w:r>
      <w:r w:rsidR="00C832AA" w:rsidRPr="009D7231">
        <w:rPr>
          <w:sz w:val="21"/>
          <w:szCs w:val="21"/>
        </w:rPr>
        <w:t xml:space="preserve"> and risk tolerance.  Our investment management approach focuses on diversification, the long term, </w:t>
      </w:r>
      <w:r w:rsidR="00D25BCA">
        <w:rPr>
          <w:sz w:val="21"/>
          <w:szCs w:val="21"/>
        </w:rPr>
        <w:t xml:space="preserve">individually </w:t>
      </w:r>
      <w:r w:rsidR="00C832AA" w:rsidRPr="009D7231">
        <w:rPr>
          <w:sz w:val="21"/>
          <w:szCs w:val="21"/>
        </w:rPr>
        <w:t xml:space="preserve">customized for </w:t>
      </w:r>
      <w:r w:rsidR="00D25BCA">
        <w:rPr>
          <w:sz w:val="21"/>
          <w:szCs w:val="21"/>
        </w:rPr>
        <w:t>each client</w:t>
      </w:r>
      <w:r w:rsidR="00C832AA" w:rsidRPr="009D7231">
        <w:rPr>
          <w:sz w:val="21"/>
          <w:szCs w:val="21"/>
        </w:rPr>
        <w:t xml:space="preserve">, responsive to economic changes and </w:t>
      </w:r>
      <w:r w:rsidR="00B41AD1">
        <w:rPr>
          <w:sz w:val="21"/>
          <w:szCs w:val="21"/>
        </w:rPr>
        <w:t xml:space="preserve">are </w:t>
      </w:r>
      <w:r w:rsidR="00C832AA" w:rsidRPr="009D7231">
        <w:rPr>
          <w:sz w:val="21"/>
          <w:szCs w:val="21"/>
        </w:rPr>
        <w:t>monitored frequently.  As the economic landscape changes, we make adjustments to your stock, bond, cash and ETF investments.</w:t>
      </w:r>
    </w:p>
    <w:p w14:paraId="1D039A12" w14:textId="77777777" w:rsidR="00B87EA6" w:rsidRPr="009D7231" w:rsidRDefault="004069EA" w:rsidP="00D76B26">
      <w:pPr>
        <w:jc w:val="both"/>
        <w:rPr>
          <w:sz w:val="21"/>
          <w:szCs w:val="21"/>
        </w:rPr>
      </w:pPr>
      <w:r w:rsidRPr="009D7231">
        <w:rPr>
          <w:sz w:val="21"/>
          <w:szCs w:val="21"/>
        </w:rPr>
        <w:t xml:space="preserve"> </w:t>
      </w:r>
    </w:p>
    <w:p w14:paraId="2E3A5CD0" w14:textId="77777777" w:rsidR="00B87EA6" w:rsidRPr="009D7231" w:rsidRDefault="00F17F63" w:rsidP="00F65D59">
      <w:pPr>
        <w:pBdr>
          <w:top w:val="single" w:sz="4" w:space="1" w:color="auto"/>
          <w:left w:val="single" w:sz="4" w:space="4" w:color="auto"/>
          <w:bottom w:val="single" w:sz="4" w:space="1" w:color="auto"/>
          <w:right w:val="single" w:sz="4" w:space="4" w:color="auto"/>
        </w:pBdr>
        <w:shd w:val="clear" w:color="auto" w:fill="D5DCE4" w:themeFill="text2" w:themeFillTint="33"/>
        <w:jc w:val="both"/>
        <w:rPr>
          <w:b/>
          <w:i/>
          <w:sz w:val="21"/>
          <w:szCs w:val="21"/>
        </w:rPr>
      </w:pPr>
      <w:r w:rsidRPr="009D7231">
        <w:rPr>
          <w:b/>
          <w:i/>
          <w:sz w:val="21"/>
          <w:szCs w:val="21"/>
        </w:rPr>
        <w:t xml:space="preserve">Good questions to ask us: </w:t>
      </w:r>
    </w:p>
    <w:p w14:paraId="10075ADA" w14:textId="77777777" w:rsidR="00F17F63" w:rsidRPr="009D7231" w:rsidRDefault="00F17F63" w:rsidP="00F65D59">
      <w:pPr>
        <w:pBdr>
          <w:top w:val="single" w:sz="4" w:space="1" w:color="auto"/>
          <w:left w:val="single" w:sz="4" w:space="4" w:color="auto"/>
          <w:bottom w:val="single" w:sz="4" w:space="1" w:color="auto"/>
          <w:right w:val="single" w:sz="4" w:space="4" w:color="auto"/>
        </w:pBdr>
        <w:shd w:val="clear" w:color="auto" w:fill="D5DCE4" w:themeFill="text2" w:themeFillTint="33"/>
        <w:jc w:val="both"/>
        <w:rPr>
          <w:i/>
          <w:sz w:val="21"/>
          <w:szCs w:val="21"/>
        </w:rPr>
      </w:pPr>
      <w:r w:rsidRPr="009D7231">
        <w:rPr>
          <w:i/>
          <w:sz w:val="21"/>
          <w:szCs w:val="21"/>
        </w:rPr>
        <w:t xml:space="preserve">Given my financial situation, should I choose an investment advisory service? Why or why not? How will you choose investments to recommend to me? What is your relevant experience, including your licenses, education, other qualifications? What do these qualifications mean? </w:t>
      </w:r>
    </w:p>
    <w:p w14:paraId="05351505" w14:textId="77777777" w:rsidR="00F17F63" w:rsidRPr="009D7231" w:rsidRDefault="00F17F63" w:rsidP="00D76B26">
      <w:pPr>
        <w:jc w:val="both"/>
        <w:rPr>
          <w:sz w:val="21"/>
          <w:szCs w:val="21"/>
        </w:rPr>
      </w:pPr>
    </w:p>
    <w:p w14:paraId="607420A7" w14:textId="77777777" w:rsidR="00F17F63" w:rsidRPr="009D7231" w:rsidRDefault="00F17F63" w:rsidP="00D76B26">
      <w:pPr>
        <w:jc w:val="both"/>
        <w:rPr>
          <w:b/>
          <w:sz w:val="21"/>
          <w:szCs w:val="21"/>
        </w:rPr>
      </w:pPr>
      <w:r w:rsidRPr="009D7231">
        <w:rPr>
          <w:b/>
          <w:sz w:val="21"/>
          <w:szCs w:val="21"/>
        </w:rPr>
        <w:t xml:space="preserve">What fees will I pay? </w:t>
      </w:r>
    </w:p>
    <w:p w14:paraId="62159D94" w14:textId="77777777" w:rsidR="00F17F63" w:rsidRPr="009D7231" w:rsidRDefault="003E2961" w:rsidP="00D76B26">
      <w:pPr>
        <w:jc w:val="both"/>
        <w:rPr>
          <w:sz w:val="21"/>
          <w:szCs w:val="21"/>
        </w:rPr>
      </w:pPr>
      <w:r w:rsidRPr="009D7231">
        <w:rPr>
          <w:sz w:val="21"/>
          <w:szCs w:val="21"/>
        </w:rPr>
        <w:t xml:space="preserve">Our </w:t>
      </w:r>
      <w:r w:rsidR="005C1739">
        <w:rPr>
          <w:sz w:val="21"/>
          <w:szCs w:val="21"/>
        </w:rPr>
        <w:t xml:space="preserve">management </w:t>
      </w:r>
      <w:r w:rsidRPr="009D7231">
        <w:rPr>
          <w:sz w:val="21"/>
          <w:szCs w:val="21"/>
        </w:rPr>
        <w:t xml:space="preserve">fees are </w:t>
      </w:r>
      <w:r w:rsidR="005C1739">
        <w:rPr>
          <w:sz w:val="21"/>
          <w:szCs w:val="21"/>
        </w:rPr>
        <w:t xml:space="preserve">asset-based fees, </w:t>
      </w:r>
      <w:r w:rsidRPr="009D7231">
        <w:rPr>
          <w:sz w:val="21"/>
          <w:szCs w:val="21"/>
        </w:rPr>
        <w:t>structured for you based on your individual circumstances,</w:t>
      </w:r>
      <w:r w:rsidR="005C1739">
        <w:rPr>
          <w:sz w:val="21"/>
          <w:szCs w:val="21"/>
        </w:rPr>
        <w:t xml:space="preserve"> derived from</w:t>
      </w:r>
      <w:r w:rsidRPr="009D7231">
        <w:rPr>
          <w:sz w:val="21"/>
          <w:szCs w:val="21"/>
        </w:rPr>
        <w:t xml:space="preserve"> the total amount of </w:t>
      </w:r>
      <w:r w:rsidR="008215CD" w:rsidRPr="009D7231">
        <w:rPr>
          <w:sz w:val="21"/>
          <w:szCs w:val="21"/>
        </w:rPr>
        <w:t xml:space="preserve">Assets Under </w:t>
      </w:r>
      <w:r w:rsidRPr="009D7231">
        <w:rPr>
          <w:sz w:val="21"/>
          <w:szCs w:val="21"/>
        </w:rPr>
        <w:t xml:space="preserve">Management (“AUM”).  </w:t>
      </w:r>
      <w:r w:rsidR="00F17F63" w:rsidRPr="009D7231">
        <w:rPr>
          <w:sz w:val="21"/>
          <w:szCs w:val="21"/>
        </w:rPr>
        <w:t>The asset based fee schedule starts at 1.25% on the first $2,000,000</w:t>
      </w:r>
      <w:r w:rsidRPr="009D7231">
        <w:rPr>
          <w:sz w:val="21"/>
          <w:szCs w:val="21"/>
        </w:rPr>
        <w:t xml:space="preserve">, </w:t>
      </w:r>
      <w:r w:rsidR="00F17F63" w:rsidRPr="009D7231">
        <w:rPr>
          <w:sz w:val="21"/>
          <w:szCs w:val="21"/>
        </w:rPr>
        <w:t xml:space="preserve">on an annual basis and </w:t>
      </w:r>
      <w:r w:rsidR="008215CD" w:rsidRPr="009D7231">
        <w:rPr>
          <w:sz w:val="21"/>
          <w:szCs w:val="21"/>
        </w:rPr>
        <w:t xml:space="preserve">has lower tiers </w:t>
      </w:r>
      <w:r w:rsidRPr="009D7231">
        <w:rPr>
          <w:sz w:val="21"/>
          <w:szCs w:val="21"/>
        </w:rPr>
        <w:t xml:space="preserve">as your Assets </w:t>
      </w:r>
      <w:r w:rsidR="008215CD" w:rsidRPr="009D7231">
        <w:rPr>
          <w:sz w:val="21"/>
          <w:szCs w:val="21"/>
        </w:rPr>
        <w:t xml:space="preserve">reach higher levels.  </w:t>
      </w:r>
      <w:r w:rsidR="005C1739">
        <w:rPr>
          <w:sz w:val="21"/>
          <w:szCs w:val="21"/>
        </w:rPr>
        <w:t>Our m</w:t>
      </w:r>
      <w:r w:rsidR="00F17F63" w:rsidRPr="009D7231">
        <w:rPr>
          <w:sz w:val="21"/>
          <w:szCs w:val="21"/>
        </w:rPr>
        <w:t>anagement fees are billed quarterly</w:t>
      </w:r>
      <w:r w:rsidR="00B41AD1">
        <w:rPr>
          <w:sz w:val="21"/>
          <w:szCs w:val="21"/>
        </w:rPr>
        <w:t xml:space="preserve"> and</w:t>
      </w:r>
      <w:r w:rsidR="00F17F63" w:rsidRPr="009D7231">
        <w:rPr>
          <w:sz w:val="21"/>
          <w:szCs w:val="21"/>
        </w:rPr>
        <w:t xml:space="preserve"> in </w:t>
      </w:r>
      <w:r w:rsidR="008215CD" w:rsidRPr="009D7231">
        <w:rPr>
          <w:sz w:val="21"/>
          <w:szCs w:val="21"/>
        </w:rPr>
        <w:t>the arrears (for example if your portfolio begins on the 1</w:t>
      </w:r>
      <w:r w:rsidR="008215CD" w:rsidRPr="009D7231">
        <w:rPr>
          <w:sz w:val="21"/>
          <w:szCs w:val="21"/>
          <w:vertAlign w:val="superscript"/>
        </w:rPr>
        <w:t>st</w:t>
      </w:r>
      <w:r w:rsidR="008215CD" w:rsidRPr="009D7231">
        <w:rPr>
          <w:sz w:val="21"/>
          <w:szCs w:val="21"/>
        </w:rPr>
        <w:t xml:space="preserve"> of January, we would bill you in April for the work provided in </w:t>
      </w:r>
      <w:r w:rsidR="00B41AD1">
        <w:rPr>
          <w:sz w:val="21"/>
          <w:szCs w:val="21"/>
        </w:rPr>
        <w:t xml:space="preserve">first </w:t>
      </w:r>
      <w:r w:rsidR="004069EA">
        <w:rPr>
          <w:sz w:val="21"/>
          <w:szCs w:val="21"/>
        </w:rPr>
        <w:t>calendar quarter</w:t>
      </w:r>
      <w:r w:rsidR="00F17F63" w:rsidRPr="009D7231">
        <w:rPr>
          <w:sz w:val="21"/>
          <w:szCs w:val="21"/>
        </w:rPr>
        <w:t xml:space="preserve">. You will pay fees and costs whether you make or lose money on your investments. </w:t>
      </w:r>
      <w:r w:rsidR="00B41AD1">
        <w:rPr>
          <w:sz w:val="21"/>
          <w:szCs w:val="21"/>
        </w:rPr>
        <w:t xml:space="preserve"> In addition to the Fees we charge, your custodian broker/dealer may charge you fees associated with your account such as custodian fees, account maintenance fees, transaction costs, surrender charges, wire transfer and electronic fund fees, internal management fees of mutual funds and variable annuities, and other product related fees such as redemption fees.  </w:t>
      </w:r>
      <w:r w:rsidR="00F17F63" w:rsidRPr="009D7231">
        <w:rPr>
          <w:sz w:val="21"/>
          <w:szCs w:val="21"/>
        </w:rPr>
        <w:t>Fees and costs will reduce any amount of money you make on your investment over time. Please make sure you understand what fees and costs you are paying. For additional information regarding our fees, please see Item 5 of our form ADV Part 2A</w:t>
      </w:r>
      <w:r w:rsidR="00127B02" w:rsidRPr="00127B02">
        <w:rPr>
          <w:sz w:val="21"/>
          <w:szCs w:val="21"/>
        </w:rPr>
        <w:t xml:space="preserve"> </w:t>
      </w:r>
      <w:r w:rsidR="00127B02" w:rsidRPr="009D7231">
        <w:rPr>
          <w:sz w:val="21"/>
          <w:szCs w:val="21"/>
        </w:rPr>
        <w:t xml:space="preserve">which can be found at </w:t>
      </w:r>
      <w:hyperlink r:id="rId7" w:history="1">
        <w:r w:rsidR="00127B02" w:rsidRPr="009D7231">
          <w:rPr>
            <w:rStyle w:val="Hyperlink"/>
            <w:sz w:val="21"/>
            <w:szCs w:val="21"/>
          </w:rPr>
          <w:t>https://adviserinfo.sec.gov/firm/summary/156541</w:t>
        </w:r>
      </w:hyperlink>
      <w:r w:rsidR="00127B02" w:rsidRPr="009D7231">
        <w:rPr>
          <w:sz w:val="21"/>
          <w:szCs w:val="21"/>
        </w:rPr>
        <w:t>.</w:t>
      </w:r>
      <w:r w:rsidR="00F17F63" w:rsidRPr="009D7231">
        <w:rPr>
          <w:sz w:val="21"/>
          <w:szCs w:val="21"/>
        </w:rPr>
        <w:t xml:space="preserve"> </w:t>
      </w:r>
    </w:p>
    <w:p w14:paraId="724B1AB8" w14:textId="77777777" w:rsidR="00F17F63" w:rsidRPr="009D7231" w:rsidRDefault="00BA3272" w:rsidP="00D76B26">
      <w:pPr>
        <w:jc w:val="both"/>
        <w:rPr>
          <w:sz w:val="21"/>
          <w:szCs w:val="21"/>
        </w:rPr>
      </w:pPr>
      <w:r>
        <w:rPr>
          <w:sz w:val="21"/>
          <w:szCs w:val="21"/>
        </w:rPr>
        <w:t xml:space="preserve"> </w:t>
      </w:r>
    </w:p>
    <w:p w14:paraId="464CEA85" w14:textId="77777777" w:rsidR="00F17F63" w:rsidRPr="009D7231" w:rsidRDefault="00F17F63" w:rsidP="00F65D59">
      <w:pPr>
        <w:pBdr>
          <w:top w:val="single" w:sz="4" w:space="1" w:color="auto"/>
          <w:left w:val="single" w:sz="4" w:space="4" w:color="auto"/>
          <w:bottom w:val="single" w:sz="4" w:space="1" w:color="auto"/>
          <w:right w:val="single" w:sz="4" w:space="4" w:color="auto"/>
        </w:pBdr>
        <w:shd w:val="clear" w:color="auto" w:fill="D5DCE4" w:themeFill="text2" w:themeFillTint="33"/>
        <w:jc w:val="both"/>
        <w:rPr>
          <w:b/>
          <w:i/>
          <w:sz w:val="21"/>
          <w:szCs w:val="21"/>
        </w:rPr>
      </w:pPr>
      <w:r w:rsidRPr="009D7231">
        <w:rPr>
          <w:b/>
          <w:i/>
          <w:sz w:val="21"/>
          <w:szCs w:val="21"/>
        </w:rPr>
        <w:t xml:space="preserve">A good question to ask us: </w:t>
      </w:r>
    </w:p>
    <w:p w14:paraId="0FCDDCE4" w14:textId="77777777" w:rsidR="00F17F63" w:rsidRPr="009D7231" w:rsidRDefault="00F17F63" w:rsidP="00F65D59">
      <w:pPr>
        <w:pBdr>
          <w:top w:val="single" w:sz="4" w:space="1" w:color="auto"/>
          <w:left w:val="single" w:sz="4" w:space="4" w:color="auto"/>
          <w:bottom w:val="single" w:sz="4" w:space="1" w:color="auto"/>
          <w:right w:val="single" w:sz="4" w:space="4" w:color="auto"/>
        </w:pBdr>
        <w:shd w:val="clear" w:color="auto" w:fill="D5DCE4" w:themeFill="text2" w:themeFillTint="33"/>
        <w:jc w:val="both"/>
        <w:rPr>
          <w:i/>
          <w:sz w:val="21"/>
          <w:szCs w:val="21"/>
        </w:rPr>
      </w:pPr>
      <w:r w:rsidRPr="009D7231">
        <w:rPr>
          <w:i/>
          <w:sz w:val="21"/>
          <w:szCs w:val="21"/>
        </w:rPr>
        <w:t>Help me understand how these fees and costs might affect my investments. If I give you $10,000 to invest, how much will go to fees and costs, and how much will be invested for me?</w:t>
      </w:r>
    </w:p>
    <w:p w14:paraId="679FD1DF" w14:textId="77777777" w:rsidR="00F17F63" w:rsidRPr="009D7231" w:rsidRDefault="00F17F63" w:rsidP="00D76B26">
      <w:pPr>
        <w:jc w:val="both"/>
        <w:rPr>
          <w:b/>
          <w:sz w:val="21"/>
          <w:szCs w:val="21"/>
        </w:rPr>
      </w:pPr>
      <w:r w:rsidRPr="009D7231">
        <w:rPr>
          <w:b/>
          <w:sz w:val="21"/>
          <w:szCs w:val="21"/>
        </w:rPr>
        <w:lastRenderedPageBreak/>
        <w:t xml:space="preserve">What are your legal obligations to me when acting as my investment adviser? </w:t>
      </w:r>
    </w:p>
    <w:p w14:paraId="794336F1" w14:textId="77777777" w:rsidR="00362F50" w:rsidRDefault="00127B02" w:rsidP="00362F50">
      <w:pPr>
        <w:rPr>
          <w:sz w:val="21"/>
          <w:szCs w:val="21"/>
        </w:rPr>
      </w:pPr>
      <w:r>
        <w:rPr>
          <w:sz w:val="21"/>
          <w:szCs w:val="21"/>
        </w:rPr>
        <w:t xml:space="preserve">As your </w:t>
      </w:r>
      <w:r w:rsidR="00F17F63" w:rsidRPr="009D7231">
        <w:rPr>
          <w:sz w:val="21"/>
          <w:szCs w:val="21"/>
        </w:rPr>
        <w:t>investment adviser</w:t>
      </w:r>
      <w:r w:rsidR="00F17F63" w:rsidRPr="00362F50">
        <w:t xml:space="preserve">, </w:t>
      </w:r>
      <w:r w:rsidR="00362F50">
        <w:t>w</w:t>
      </w:r>
      <w:r w:rsidR="00362F50" w:rsidRPr="00362F50">
        <w:t>e are held to a fiduciary standard that covers our entire investment advisory relationship with you</w:t>
      </w:r>
      <w:r w:rsidR="00362F50">
        <w:t>.  We</w:t>
      </w:r>
      <w:r w:rsidR="00F17F63" w:rsidRPr="009D7231">
        <w:rPr>
          <w:sz w:val="21"/>
          <w:szCs w:val="21"/>
        </w:rPr>
        <w:t xml:space="preserve"> </w:t>
      </w:r>
      <w:r>
        <w:rPr>
          <w:sz w:val="21"/>
          <w:szCs w:val="21"/>
        </w:rPr>
        <w:t xml:space="preserve">are required by law to act as a fiduciary at all times, which means we must act in </w:t>
      </w:r>
      <w:r w:rsidR="00F17F63" w:rsidRPr="009D7231">
        <w:rPr>
          <w:sz w:val="21"/>
          <w:szCs w:val="21"/>
        </w:rPr>
        <w:t>your best interest and not put our interest ahead of yours.</w:t>
      </w:r>
    </w:p>
    <w:p w14:paraId="229FC113" w14:textId="77777777" w:rsidR="00362F50" w:rsidRDefault="00362F50" w:rsidP="00D76B26">
      <w:pPr>
        <w:jc w:val="both"/>
        <w:rPr>
          <w:b/>
          <w:sz w:val="21"/>
          <w:szCs w:val="21"/>
        </w:rPr>
      </w:pPr>
    </w:p>
    <w:p w14:paraId="65BEC3C0" w14:textId="77777777" w:rsidR="00F17F63" w:rsidRPr="009D7231" w:rsidRDefault="00F17F63" w:rsidP="00D76B26">
      <w:pPr>
        <w:jc w:val="both"/>
        <w:rPr>
          <w:b/>
          <w:sz w:val="21"/>
          <w:szCs w:val="21"/>
        </w:rPr>
      </w:pPr>
      <w:r w:rsidRPr="009D7231">
        <w:rPr>
          <w:b/>
          <w:sz w:val="21"/>
          <w:szCs w:val="21"/>
        </w:rPr>
        <w:t xml:space="preserve">How else does your firm make money and what conflicts of interest do you have? </w:t>
      </w:r>
    </w:p>
    <w:p w14:paraId="62689263" w14:textId="2D7AEEC9" w:rsidR="00F17F63" w:rsidRPr="009D7231" w:rsidRDefault="00F17F63" w:rsidP="00D76B26">
      <w:pPr>
        <w:jc w:val="both"/>
        <w:rPr>
          <w:sz w:val="21"/>
          <w:szCs w:val="21"/>
        </w:rPr>
      </w:pPr>
      <w:r w:rsidRPr="009D7231">
        <w:rPr>
          <w:sz w:val="21"/>
          <w:szCs w:val="21"/>
        </w:rPr>
        <w:t xml:space="preserve">Other than the fee structures described </w:t>
      </w:r>
      <w:r w:rsidR="003E69A9">
        <w:rPr>
          <w:sz w:val="21"/>
          <w:szCs w:val="21"/>
        </w:rPr>
        <w:t xml:space="preserve">earlier </w:t>
      </w:r>
      <w:r w:rsidRPr="009D7231">
        <w:rPr>
          <w:sz w:val="21"/>
          <w:szCs w:val="21"/>
        </w:rPr>
        <w:t xml:space="preserve">in this document </w:t>
      </w:r>
      <w:r w:rsidR="00493A50" w:rsidRPr="009D7231">
        <w:rPr>
          <w:sz w:val="21"/>
          <w:szCs w:val="21"/>
        </w:rPr>
        <w:t xml:space="preserve">and </w:t>
      </w:r>
      <w:r w:rsidR="002A7366">
        <w:rPr>
          <w:sz w:val="21"/>
          <w:szCs w:val="21"/>
        </w:rPr>
        <w:t xml:space="preserve">in </w:t>
      </w:r>
      <w:r w:rsidR="00493A50" w:rsidRPr="009D7231">
        <w:rPr>
          <w:sz w:val="21"/>
          <w:szCs w:val="21"/>
        </w:rPr>
        <w:t xml:space="preserve">our FORM ADV 2A, </w:t>
      </w:r>
      <w:r w:rsidRPr="009D7231">
        <w:rPr>
          <w:sz w:val="21"/>
          <w:szCs w:val="21"/>
        </w:rPr>
        <w:t xml:space="preserve">we receive no </w:t>
      </w:r>
      <w:r w:rsidR="00EA39E3">
        <w:rPr>
          <w:sz w:val="21"/>
          <w:szCs w:val="21"/>
        </w:rPr>
        <w:t xml:space="preserve">commissions </w:t>
      </w:r>
      <w:r w:rsidR="003E69A9">
        <w:rPr>
          <w:sz w:val="21"/>
          <w:szCs w:val="21"/>
        </w:rPr>
        <w:t xml:space="preserve">or soft-dollar compensation </w:t>
      </w:r>
      <w:r w:rsidR="00EA39E3">
        <w:rPr>
          <w:sz w:val="21"/>
          <w:szCs w:val="21"/>
        </w:rPr>
        <w:t>from the purchasing of securities on your behalf</w:t>
      </w:r>
      <w:r w:rsidR="003E69A9">
        <w:rPr>
          <w:sz w:val="21"/>
          <w:szCs w:val="21"/>
        </w:rPr>
        <w:t>.</w:t>
      </w:r>
      <w:r w:rsidRPr="009D7231">
        <w:rPr>
          <w:sz w:val="21"/>
          <w:szCs w:val="21"/>
        </w:rPr>
        <w:t xml:space="preserve"> </w:t>
      </w:r>
      <w:r w:rsidR="00493A50" w:rsidRPr="009D7231">
        <w:rPr>
          <w:sz w:val="21"/>
          <w:szCs w:val="21"/>
        </w:rPr>
        <w:t xml:space="preserve"> </w:t>
      </w:r>
      <w:r w:rsidR="003E69A9">
        <w:rPr>
          <w:sz w:val="21"/>
          <w:szCs w:val="21"/>
        </w:rPr>
        <w:t>W</w:t>
      </w:r>
      <w:r w:rsidR="00EA39E3" w:rsidRPr="009D7231">
        <w:rPr>
          <w:sz w:val="21"/>
          <w:szCs w:val="21"/>
        </w:rPr>
        <w:t xml:space="preserve">e </w:t>
      </w:r>
      <w:r w:rsidR="00EA39E3">
        <w:rPr>
          <w:sz w:val="21"/>
          <w:szCs w:val="21"/>
        </w:rPr>
        <w:t xml:space="preserve">may </w:t>
      </w:r>
      <w:r w:rsidR="00EA39E3" w:rsidRPr="009D7231">
        <w:rPr>
          <w:sz w:val="21"/>
          <w:szCs w:val="21"/>
        </w:rPr>
        <w:t xml:space="preserve">recommend that you establish your brokerage accounts with </w:t>
      </w:r>
      <w:r w:rsidR="00EA39E3">
        <w:rPr>
          <w:sz w:val="21"/>
          <w:szCs w:val="21"/>
        </w:rPr>
        <w:t>a particular custodian, from who we receive support services such as access to i</w:t>
      </w:r>
      <w:r w:rsidR="00EA39E3" w:rsidRPr="009D7231">
        <w:rPr>
          <w:sz w:val="21"/>
          <w:szCs w:val="21"/>
        </w:rPr>
        <w:t xml:space="preserve">nstitutional </w:t>
      </w:r>
      <w:r w:rsidR="00EA39E3">
        <w:rPr>
          <w:sz w:val="21"/>
          <w:szCs w:val="21"/>
        </w:rPr>
        <w:t>t</w:t>
      </w:r>
      <w:r w:rsidR="00EA39E3" w:rsidRPr="009D7231">
        <w:rPr>
          <w:sz w:val="21"/>
          <w:szCs w:val="21"/>
        </w:rPr>
        <w:t xml:space="preserve">rading </w:t>
      </w:r>
      <w:r w:rsidR="00EA39E3">
        <w:rPr>
          <w:sz w:val="21"/>
          <w:szCs w:val="21"/>
        </w:rPr>
        <w:t>p</w:t>
      </w:r>
      <w:r w:rsidR="00EA39E3" w:rsidRPr="009D7231">
        <w:rPr>
          <w:sz w:val="21"/>
          <w:szCs w:val="21"/>
        </w:rPr>
        <w:t>latform</w:t>
      </w:r>
      <w:r w:rsidR="00EA39E3">
        <w:rPr>
          <w:sz w:val="21"/>
          <w:szCs w:val="21"/>
        </w:rPr>
        <w:t>s</w:t>
      </w:r>
      <w:r w:rsidR="00EA39E3" w:rsidRPr="009D7231">
        <w:rPr>
          <w:sz w:val="21"/>
          <w:szCs w:val="21"/>
        </w:rPr>
        <w:t xml:space="preserve">, investment research, and other technology and research material that benefits us in </w:t>
      </w:r>
      <w:r w:rsidR="00EA39E3">
        <w:rPr>
          <w:sz w:val="21"/>
          <w:szCs w:val="21"/>
        </w:rPr>
        <w:t xml:space="preserve">monitoring, servicing and </w:t>
      </w:r>
      <w:r w:rsidR="00EA39E3" w:rsidRPr="009D7231">
        <w:rPr>
          <w:sz w:val="21"/>
          <w:szCs w:val="21"/>
        </w:rPr>
        <w:t xml:space="preserve">managing </w:t>
      </w:r>
      <w:r w:rsidR="00EA39E3">
        <w:rPr>
          <w:sz w:val="21"/>
          <w:szCs w:val="21"/>
        </w:rPr>
        <w:t xml:space="preserve">your accounts, and </w:t>
      </w:r>
      <w:r w:rsidR="00EA39E3" w:rsidRPr="009D7231">
        <w:rPr>
          <w:sz w:val="21"/>
          <w:szCs w:val="21"/>
        </w:rPr>
        <w:t>our investment advisory business</w:t>
      </w:r>
      <w:r w:rsidR="003E69A9">
        <w:rPr>
          <w:sz w:val="21"/>
          <w:szCs w:val="21"/>
        </w:rPr>
        <w:t xml:space="preserve">, but in selecting </w:t>
      </w:r>
      <w:r w:rsidR="00AA6ECA">
        <w:rPr>
          <w:sz w:val="21"/>
          <w:szCs w:val="21"/>
        </w:rPr>
        <w:t xml:space="preserve">and recommending </w:t>
      </w:r>
      <w:r w:rsidR="003E69A9">
        <w:rPr>
          <w:sz w:val="21"/>
          <w:szCs w:val="21"/>
        </w:rPr>
        <w:t xml:space="preserve">appropriate custodians we primarily seek those custodians </w:t>
      </w:r>
      <w:r w:rsidR="00BA56BE">
        <w:rPr>
          <w:sz w:val="21"/>
          <w:szCs w:val="21"/>
        </w:rPr>
        <w:t xml:space="preserve">that are </w:t>
      </w:r>
      <w:r w:rsidR="00AA6ECA">
        <w:rPr>
          <w:sz w:val="21"/>
          <w:szCs w:val="21"/>
        </w:rPr>
        <w:t xml:space="preserve">most qualified that can provide our clients </w:t>
      </w:r>
      <w:r w:rsidR="003E69A9">
        <w:rPr>
          <w:sz w:val="21"/>
          <w:szCs w:val="21"/>
        </w:rPr>
        <w:t>wit</w:t>
      </w:r>
      <w:r w:rsidR="00AA6ECA">
        <w:rPr>
          <w:sz w:val="21"/>
          <w:szCs w:val="21"/>
        </w:rPr>
        <w:t>h</w:t>
      </w:r>
      <w:r w:rsidR="003E69A9">
        <w:rPr>
          <w:sz w:val="21"/>
          <w:szCs w:val="21"/>
        </w:rPr>
        <w:t>: best execution of trades</w:t>
      </w:r>
      <w:r w:rsidR="0089653F">
        <w:rPr>
          <w:sz w:val="21"/>
          <w:szCs w:val="21"/>
        </w:rPr>
        <w:t xml:space="preserve"> </w:t>
      </w:r>
      <w:r w:rsidR="007F52BE">
        <w:rPr>
          <w:sz w:val="21"/>
          <w:szCs w:val="21"/>
        </w:rPr>
        <w:t xml:space="preserve">and </w:t>
      </w:r>
      <w:r w:rsidR="00AA6ECA">
        <w:rPr>
          <w:sz w:val="21"/>
          <w:szCs w:val="21"/>
        </w:rPr>
        <w:t xml:space="preserve">with </w:t>
      </w:r>
      <w:r w:rsidR="007F52BE">
        <w:rPr>
          <w:sz w:val="21"/>
          <w:szCs w:val="21"/>
        </w:rPr>
        <w:t xml:space="preserve">a </w:t>
      </w:r>
      <w:r w:rsidR="00AA6ECA">
        <w:rPr>
          <w:sz w:val="21"/>
          <w:szCs w:val="21"/>
        </w:rPr>
        <w:t xml:space="preserve">strong </w:t>
      </w:r>
      <w:r w:rsidR="0089653F">
        <w:rPr>
          <w:sz w:val="21"/>
          <w:szCs w:val="21"/>
        </w:rPr>
        <w:t>company history</w:t>
      </w:r>
      <w:r w:rsidR="00AA6ECA">
        <w:rPr>
          <w:sz w:val="21"/>
          <w:szCs w:val="21"/>
        </w:rPr>
        <w:t>.</w:t>
      </w:r>
      <w:r w:rsidR="0089653F">
        <w:rPr>
          <w:sz w:val="21"/>
          <w:szCs w:val="21"/>
        </w:rPr>
        <w:t xml:space="preserve">  </w:t>
      </w:r>
      <w:r w:rsidR="00AA6ECA">
        <w:rPr>
          <w:sz w:val="21"/>
          <w:szCs w:val="21"/>
        </w:rPr>
        <w:t>W</w:t>
      </w:r>
      <w:r w:rsidR="00EA39E3" w:rsidRPr="009D7231">
        <w:rPr>
          <w:sz w:val="21"/>
          <w:szCs w:val="21"/>
        </w:rPr>
        <w:t>e absolutely do not accept commissions or other monetary/non-monetary incentives</w:t>
      </w:r>
      <w:r w:rsidR="00EA39E3">
        <w:rPr>
          <w:sz w:val="21"/>
          <w:szCs w:val="21"/>
        </w:rPr>
        <w:t xml:space="preserve"> for such recommendations.</w:t>
      </w:r>
      <w:r w:rsidR="00EA39E3" w:rsidRPr="009D7231">
        <w:rPr>
          <w:sz w:val="21"/>
          <w:szCs w:val="21"/>
        </w:rPr>
        <w:t xml:space="preserve">  Charles Schwab</w:t>
      </w:r>
      <w:r w:rsidR="00EA39E3">
        <w:rPr>
          <w:sz w:val="21"/>
          <w:szCs w:val="21"/>
        </w:rPr>
        <w:t xml:space="preserve"> &amp; Co., Inc.</w:t>
      </w:r>
      <w:r w:rsidR="00EA39E3" w:rsidRPr="009D7231">
        <w:rPr>
          <w:sz w:val="21"/>
          <w:szCs w:val="21"/>
        </w:rPr>
        <w:t xml:space="preserve"> act as our primary custodian for our client assets. </w:t>
      </w:r>
      <w:r w:rsidR="00493A50" w:rsidRPr="009D7231">
        <w:rPr>
          <w:sz w:val="21"/>
          <w:szCs w:val="21"/>
        </w:rPr>
        <w:t xml:space="preserve">For additional information, please see our Form ADV Part 2A which can be found at </w:t>
      </w:r>
      <w:hyperlink r:id="rId8" w:history="1">
        <w:r w:rsidR="00493A50" w:rsidRPr="009D7231">
          <w:rPr>
            <w:rStyle w:val="Hyperlink"/>
            <w:sz w:val="21"/>
            <w:szCs w:val="21"/>
          </w:rPr>
          <w:t>https://adviserinfo.sec.gov/firm/summary/156541</w:t>
        </w:r>
      </w:hyperlink>
      <w:r w:rsidR="00493A50" w:rsidRPr="009D7231">
        <w:rPr>
          <w:sz w:val="21"/>
          <w:szCs w:val="21"/>
        </w:rPr>
        <w:t xml:space="preserve">.  </w:t>
      </w:r>
    </w:p>
    <w:p w14:paraId="60C4C08C" w14:textId="77777777" w:rsidR="00D76B26" w:rsidRPr="009D7231" w:rsidRDefault="00D76B26" w:rsidP="00D76B26">
      <w:pPr>
        <w:jc w:val="both"/>
        <w:rPr>
          <w:sz w:val="21"/>
          <w:szCs w:val="21"/>
        </w:rPr>
      </w:pPr>
    </w:p>
    <w:p w14:paraId="771B99DE" w14:textId="77777777" w:rsidR="00F65D59" w:rsidRPr="009D7231" w:rsidRDefault="00F17F63" w:rsidP="00F65D59">
      <w:pPr>
        <w:pBdr>
          <w:top w:val="single" w:sz="4" w:space="1" w:color="auto"/>
          <w:left w:val="single" w:sz="4" w:space="4" w:color="auto"/>
          <w:bottom w:val="single" w:sz="4" w:space="1" w:color="auto"/>
          <w:right w:val="single" w:sz="4" w:space="4" w:color="auto"/>
        </w:pBdr>
        <w:shd w:val="clear" w:color="auto" w:fill="D5DCE4" w:themeFill="text2" w:themeFillTint="33"/>
        <w:jc w:val="both"/>
        <w:rPr>
          <w:b/>
          <w:i/>
          <w:sz w:val="21"/>
          <w:szCs w:val="21"/>
        </w:rPr>
      </w:pPr>
      <w:r w:rsidRPr="009D7231">
        <w:rPr>
          <w:b/>
          <w:i/>
          <w:sz w:val="21"/>
          <w:szCs w:val="21"/>
        </w:rPr>
        <w:t xml:space="preserve">A good question to ask us: </w:t>
      </w:r>
    </w:p>
    <w:p w14:paraId="78EABFC6" w14:textId="77777777" w:rsidR="008D09FB" w:rsidRPr="009D7231" w:rsidRDefault="00F17F63" w:rsidP="00F65D59">
      <w:pPr>
        <w:pBdr>
          <w:top w:val="single" w:sz="4" w:space="1" w:color="auto"/>
          <w:left w:val="single" w:sz="4" w:space="4" w:color="auto"/>
          <w:bottom w:val="single" w:sz="4" w:space="1" w:color="auto"/>
          <w:right w:val="single" w:sz="4" w:space="4" w:color="auto"/>
        </w:pBdr>
        <w:shd w:val="clear" w:color="auto" w:fill="D5DCE4" w:themeFill="text2" w:themeFillTint="33"/>
        <w:jc w:val="both"/>
        <w:rPr>
          <w:b/>
          <w:i/>
          <w:sz w:val="21"/>
          <w:szCs w:val="21"/>
        </w:rPr>
      </w:pPr>
      <w:r w:rsidRPr="009D7231">
        <w:rPr>
          <w:i/>
          <w:sz w:val="21"/>
          <w:szCs w:val="21"/>
        </w:rPr>
        <w:t xml:space="preserve">How might your conflicts of interest affect me, and how will you address them? </w:t>
      </w:r>
    </w:p>
    <w:p w14:paraId="60CBFEF2" w14:textId="77777777" w:rsidR="008D09FB" w:rsidRPr="009D7231" w:rsidRDefault="008D09FB" w:rsidP="008D09FB">
      <w:pPr>
        <w:ind w:right="720"/>
        <w:jc w:val="both"/>
        <w:rPr>
          <w:b/>
          <w:i/>
          <w:color w:val="44546A" w:themeColor="text2"/>
          <w:sz w:val="21"/>
          <w:szCs w:val="21"/>
        </w:rPr>
      </w:pPr>
    </w:p>
    <w:p w14:paraId="0D007909" w14:textId="77777777" w:rsidR="00F17F63" w:rsidRPr="009D7231" w:rsidRDefault="00F17F63" w:rsidP="008D09FB">
      <w:pPr>
        <w:ind w:right="720"/>
        <w:jc w:val="both"/>
        <w:rPr>
          <w:b/>
          <w:color w:val="44546A" w:themeColor="text2"/>
          <w:sz w:val="21"/>
          <w:szCs w:val="21"/>
        </w:rPr>
      </w:pPr>
      <w:r w:rsidRPr="009D7231">
        <w:rPr>
          <w:b/>
          <w:sz w:val="21"/>
          <w:szCs w:val="21"/>
        </w:rPr>
        <w:t xml:space="preserve">How do your financial professionals make money? </w:t>
      </w:r>
    </w:p>
    <w:p w14:paraId="6630100E" w14:textId="77777777" w:rsidR="008D09FB" w:rsidRPr="009D7231" w:rsidRDefault="00F17F63" w:rsidP="00D76B26">
      <w:pPr>
        <w:jc w:val="both"/>
        <w:rPr>
          <w:sz w:val="21"/>
          <w:szCs w:val="21"/>
        </w:rPr>
      </w:pPr>
      <w:r w:rsidRPr="009D7231">
        <w:rPr>
          <w:sz w:val="21"/>
          <w:szCs w:val="21"/>
        </w:rPr>
        <w:t xml:space="preserve">Our </w:t>
      </w:r>
      <w:r w:rsidR="00BA3272">
        <w:rPr>
          <w:sz w:val="21"/>
          <w:szCs w:val="21"/>
        </w:rPr>
        <w:t xml:space="preserve">financial professionals </w:t>
      </w:r>
      <w:r w:rsidRPr="009D7231">
        <w:rPr>
          <w:sz w:val="21"/>
          <w:szCs w:val="21"/>
        </w:rPr>
        <w:t xml:space="preserve">are </w:t>
      </w:r>
      <w:r w:rsidR="007F52BE">
        <w:rPr>
          <w:sz w:val="21"/>
          <w:szCs w:val="21"/>
        </w:rPr>
        <w:t xml:space="preserve">paid a salary </w:t>
      </w:r>
      <w:r w:rsidR="00BA3272">
        <w:rPr>
          <w:sz w:val="21"/>
          <w:szCs w:val="21"/>
        </w:rPr>
        <w:t xml:space="preserve">based on experience and client satisfaction, </w:t>
      </w:r>
      <w:r w:rsidR="00074B56" w:rsidRPr="009D7231">
        <w:rPr>
          <w:sz w:val="21"/>
          <w:szCs w:val="21"/>
        </w:rPr>
        <w:t xml:space="preserve">some of which are partially based on </w:t>
      </w:r>
      <w:r w:rsidR="00BA3272">
        <w:rPr>
          <w:sz w:val="21"/>
          <w:szCs w:val="21"/>
        </w:rPr>
        <w:t xml:space="preserve">the </w:t>
      </w:r>
      <w:r w:rsidRPr="009D7231">
        <w:rPr>
          <w:sz w:val="21"/>
          <w:szCs w:val="21"/>
        </w:rPr>
        <w:t>fees</w:t>
      </w:r>
      <w:r w:rsidR="00074B56" w:rsidRPr="009D7231">
        <w:rPr>
          <w:sz w:val="21"/>
          <w:szCs w:val="21"/>
        </w:rPr>
        <w:t xml:space="preserve"> </w:t>
      </w:r>
      <w:r w:rsidR="00BA3272">
        <w:rPr>
          <w:sz w:val="21"/>
          <w:szCs w:val="21"/>
        </w:rPr>
        <w:t xml:space="preserve">the Firm </w:t>
      </w:r>
      <w:r w:rsidR="00074B56" w:rsidRPr="009D7231">
        <w:rPr>
          <w:sz w:val="21"/>
          <w:szCs w:val="21"/>
        </w:rPr>
        <w:t>earn</w:t>
      </w:r>
      <w:r w:rsidR="00BA3272">
        <w:rPr>
          <w:sz w:val="21"/>
          <w:szCs w:val="21"/>
        </w:rPr>
        <w:t xml:space="preserve">s </w:t>
      </w:r>
      <w:r w:rsidR="00727E82">
        <w:rPr>
          <w:sz w:val="21"/>
          <w:szCs w:val="21"/>
        </w:rPr>
        <w:t xml:space="preserve">from </w:t>
      </w:r>
      <w:r w:rsidRPr="009D7231">
        <w:rPr>
          <w:sz w:val="21"/>
          <w:szCs w:val="21"/>
        </w:rPr>
        <w:t>assets</w:t>
      </w:r>
      <w:r w:rsidR="00074B56" w:rsidRPr="009D7231">
        <w:rPr>
          <w:sz w:val="21"/>
          <w:szCs w:val="21"/>
        </w:rPr>
        <w:t xml:space="preserve"> under management </w:t>
      </w:r>
      <w:r w:rsidRPr="009D7231">
        <w:rPr>
          <w:sz w:val="21"/>
          <w:szCs w:val="21"/>
        </w:rPr>
        <w:t xml:space="preserve">and </w:t>
      </w:r>
      <w:r w:rsidR="00074B56" w:rsidRPr="009D7231">
        <w:rPr>
          <w:sz w:val="21"/>
          <w:szCs w:val="21"/>
        </w:rPr>
        <w:t xml:space="preserve">overall </w:t>
      </w:r>
      <w:r w:rsidRPr="009D7231">
        <w:rPr>
          <w:sz w:val="21"/>
          <w:szCs w:val="21"/>
        </w:rPr>
        <w:t xml:space="preserve">performance. </w:t>
      </w:r>
      <w:r w:rsidR="00074B56" w:rsidRPr="009D7231">
        <w:rPr>
          <w:sz w:val="21"/>
          <w:szCs w:val="21"/>
        </w:rPr>
        <w:t xml:space="preserve">This style of compensation creates a conflict of interest because our financial professionals are incentivized to grow your account values and balances as well as </w:t>
      </w:r>
      <w:r w:rsidR="00611F64">
        <w:rPr>
          <w:sz w:val="21"/>
          <w:szCs w:val="21"/>
        </w:rPr>
        <w:t>motive</w:t>
      </w:r>
      <w:r w:rsidR="00611F64" w:rsidRPr="009D7231">
        <w:rPr>
          <w:sz w:val="21"/>
          <w:szCs w:val="21"/>
        </w:rPr>
        <w:t xml:space="preserve"> </w:t>
      </w:r>
      <w:r w:rsidR="008D09FB" w:rsidRPr="009D7231">
        <w:rPr>
          <w:sz w:val="21"/>
          <w:szCs w:val="21"/>
        </w:rPr>
        <w:t>to source/introduce new clients and assets to our firm</w:t>
      </w:r>
      <w:r w:rsidR="00611F64">
        <w:rPr>
          <w:sz w:val="21"/>
          <w:szCs w:val="21"/>
        </w:rPr>
        <w:t>.  No employee or owner receives compensation based on their investment or financial recommendations.</w:t>
      </w:r>
    </w:p>
    <w:p w14:paraId="5CE4D55B" w14:textId="77777777" w:rsidR="008D09FB" w:rsidRPr="009D7231" w:rsidRDefault="008D09FB" w:rsidP="00D76B26">
      <w:pPr>
        <w:jc w:val="both"/>
        <w:rPr>
          <w:sz w:val="21"/>
          <w:szCs w:val="21"/>
        </w:rPr>
      </w:pPr>
    </w:p>
    <w:p w14:paraId="51D9EFF4" w14:textId="77777777" w:rsidR="008D09FB" w:rsidRPr="009D7231" w:rsidRDefault="00F17F63" w:rsidP="00D76B26">
      <w:pPr>
        <w:jc w:val="both"/>
        <w:rPr>
          <w:b/>
          <w:sz w:val="21"/>
          <w:szCs w:val="21"/>
        </w:rPr>
      </w:pPr>
      <w:r w:rsidRPr="009D7231">
        <w:rPr>
          <w:b/>
          <w:sz w:val="21"/>
          <w:szCs w:val="21"/>
        </w:rPr>
        <w:t xml:space="preserve">Do you or your financial professionals have legal or disciplinary history? </w:t>
      </w:r>
      <w:r w:rsidR="00074B56" w:rsidRPr="009D7231">
        <w:rPr>
          <w:b/>
          <w:sz w:val="21"/>
          <w:szCs w:val="21"/>
        </w:rPr>
        <w:t xml:space="preserve"> </w:t>
      </w:r>
    </w:p>
    <w:p w14:paraId="30D7530F" w14:textId="77777777" w:rsidR="00B87EA6" w:rsidRPr="009D7231" w:rsidRDefault="00F17F63" w:rsidP="00D76B26">
      <w:pPr>
        <w:jc w:val="both"/>
        <w:rPr>
          <w:sz w:val="21"/>
          <w:szCs w:val="21"/>
        </w:rPr>
      </w:pPr>
      <w:r w:rsidRPr="009D7231">
        <w:rPr>
          <w:sz w:val="21"/>
          <w:szCs w:val="21"/>
        </w:rPr>
        <w:t xml:space="preserve">No. </w:t>
      </w:r>
      <w:r w:rsidR="00074B56" w:rsidRPr="009D7231">
        <w:rPr>
          <w:sz w:val="21"/>
          <w:szCs w:val="21"/>
        </w:rPr>
        <w:t xml:space="preserve"> </w:t>
      </w:r>
      <w:r w:rsidRPr="009D7231">
        <w:rPr>
          <w:sz w:val="21"/>
          <w:szCs w:val="21"/>
        </w:rPr>
        <w:t xml:space="preserve">Please visit Investor.gov/CRS, for a free and simple tool to research our firm and financial professionals. </w:t>
      </w:r>
    </w:p>
    <w:p w14:paraId="4F9A441C" w14:textId="77777777" w:rsidR="00B87EA6" w:rsidRPr="009D7231" w:rsidRDefault="00B87EA6" w:rsidP="00D76B26">
      <w:pPr>
        <w:jc w:val="both"/>
        <w:rPr>
          <w:sz w:val="21"/>
          <w:szCs w:val="21"/>
        </w:rPr>
      </w:pPr>
    </w:p>
    <w:p w14:paraId="6C33C1F5" w14:textId="77777777" w:rsidR="00F65D59" w:rsidRPr="009D7231" w:rsidRDefault="00F17F63" w:rsidP="00F65D59">
      <w:pPr>
        <w:pBdr>
          <w:top w:val="single" w:sz="4" w:space="1" w:color="auto"/>
          <w:left w:val="single" w:sz="4" w:space="4" w:color="auto"/>
          <w:bottom w:val="single" w:sz="4" w:space="1" w:color="auto"/>
          <w:right w:val="single" w:sz="4" w:space="4" w:color="auto"/>
        </w:pBdr>
        <w:shd w:val="clear" w:color="auto" w:fill="D5DCE4" w:themeFill="text2" w:themeFillTint="33"/>
        <w:jc w:val="both"/>
        <w:rPr>
          <w:b/>
          <w:i/>
          <w:sz w:val="21"/>
          <w:szCs w:val="21"/>
        </w:rPr>
      </w:pPr>
      <w:r w:rsidRPr="009D7231">
        <w:rPr>
          <w:b/>
          <w:i/>
          <w:sz w:val="21"/>
          <w:szCs w:val="21"/>
        </w:rPr>
        <w:t xml:space="preserve">A good question to ask us: </w:t>
      </w:r>
    </w:p>
    <w:p w14:paraId="18A4C167" w14:textId="77777777" w:rsidR="00F17F63" w:rsidRPr="009D7231" w:rsidRDefault="00F17F63" w:rsidP="00F65D59">
      <w:pPr>
        <w:pBdr>
          <w:top w:val="single" w:sz="4" w:space="1" w:color="auto"/>
          <w:left w:val="single" w:sz="4" w:space="4" w:color="auto"/>
          <w:bottom w:val="single" w:sz="4" w:space="1" w:color="auto"/>
          <w:right w:val="single" w:sz="4" w:space="4" w:color="auto"/>
        </w:pBdr>
        <w:shd w:val="clear" w:color="auto" w:fill="D5DCE4" w:themeFill="text2" w:themeFillTint="33"/>
        <w:jc w:val="both"/>
        <w:rPr>
          <w:i/>
          <w:sz w:val="21"/>
          <w:szCs w:val="21"/>
        </w:rPr>
      </w:pPr>
      <w:r w:rsidRPr="009D7231">
        <w:rPr>
          <w:i/>
          <w:sz w:val="21"/>
          <w:szCs w:val="21"/>
        </w:rPr>
        <w:t xml:space="preserve">As a financial professional, do you have any disciplinary history? For what type of conduct? </w:t>
      </w:r>
    </w:p>
    <w:p w14:paraId="039C4764" w14:textId="77777777" w:rsidR="00F65D59" w:rsidRPr="009D7231" w:rsidRDefault="00F65D59" w:rsidP="00D76B26">
      <w:pPr>
        <w:jc w:val="both"/>
        <w:rPr>
          <w:sz w:val="21"/>
          <w:szCs w:val="21"/>
        </w:rPr>
      </w:pPr>
    </w:p>
    <w:p w14:paraId="1D6B78EF" w14:textId="77777777" w:rsidR="00F17F63" w:rsidRPr="009D7231" w:rsidRDefault="00F17F63" w:rsidP="00D76B26">
      <w:pPr>
        <w:jc w:val="both"/>
        <w:rPr>
          <w:sz w:val="21"/>
          <w:szCs w:val="21"/>
        </w:rPr>
      </w:pPr>
      <w:r w:rsidRPr="009D7231">
        <w:rPr>
          <w:sz w:val="21"/>
          <w:szCs w:val="21"/>
        </w:rPr>
        <w:t xml:space="preserve">For additional information regarding our fees, services, and conflicts, please see our Form ADV Part 2A, or visit our website at </w:t>
      </w:r>
      <w:r w:rsidR="00727E82">
        <w:rPr>
          <w:sz w:val="21"/>
          <w:szCs w:val="21"/>
        </w:rPr>
        <w:t>https://</w:t>
      </w:r>
      <w:r w:rsidR="00ED5806" w:rsidRPr="009D7231">
        <w:rPr>
          <w:sz w:val="21"/>
          <w:szCs w:val="21"/>
        </w:rPr>
        <w:t>asiadvisors.com</w:t>
      </w:r>
      <w:r w:rsidRPr="009D7231">
        <w:rPr>
          <w:sz w:val="21"/>
          <w:szCs w:val="21"/>
        </w:rPr>
        <w:t xml:space="preserve">. Please contact us at </w:t>
      </w:r>
      <w:r w:rsidR="00ED5806" w:rsidRPr="009D7231">
        <w:rPr>
          <w:sz w:val="21"/>
          <w:szCs w:val="21"/>
        </w:rPr>
        <w:t>info</w:t>
      </w:r>
      <w:r w:rsidRPr="009D7231">
        <w:rPr>
          <w:sz w:val="21"/>
          <w:szCs w:val="21"/>
        </w:rPr>
        <w:t>@</w:t>
      </w:r>
      <w:r w:rsidR="00ED5806" w:rsidRPr="009D7231">
        <w:rPr>
          <w:sz w:val="21"/>
          <w:szCs w:val="21"/>
        </w:rPr>
        <w:t>asiadvisors.com</w:t>
      </w:r>
      <w:r w:rsidRPr="009D7231">
        <w:rPr>
          <w:sz w:val="21"/>
          <w:szCs w:val="21"/>
        </w:rPr>
        <w:t xml:space="preserve"> or 415-</w:t>
      </w:r>
      <w:r w:rsidR="00ED5806" w:rsidRPr="009D7231">
        <w:rPr>
          <w:sz w:val="21"/>
          <w:szCs w:val="21"/>
        </w:rPr>
        <w:t xml:space="preserve">882-7088 </w:t>
      </w:r>
      <w:r w:rsidRPr="009D7231">
        <w:rPr>
          <w:sz w:val="21"/>
          <w:szCs w:val="21"/>
        </w:rPr>
        <w:t xml:space="preserve">for more up-to-date information or to request a copy of this client relationship summary. </w:t>
      </w:r>
    </w:p>
    <w:p w14:paraId="3F0B25BE" w14:textId="77777777" w:rsidR="00F17F63" w:rsidRPr="009D7231" w:rsidRDefault="00F17F63" w:rsidP="00D76B26">
      <w:pPr>
        <w:jc w:val="both"/>
        <w:rPr>
          <w:sz w:val="21"/>
          <w:szCs w:val="21"/>
        </w:rPr>
      </w:pPr>
    </w:p>
    <w:p w14:paraId="29B3B75A" w14:textId="77777777" w:rsidR="00F65D59" w:rsidRPr="009D7231" w:rsidRDefault="00F17F63" w:rsidP="00F65D59">
      <w:pPr>
        <w:pBdr>
          <w:top w:val="single" w:sz="4" w:space="1" w:color="auto"/>
          <w:left w:val="single" w:sz="4" w:space="4" w:color="auto"/>
          <w:bottom w:val="single" w:sz="4" w:space="1" w:color="auto"/>
          <w:right w:val="single" w:sz="4" w:space="4" w:color="auto"/>
        </w:pBdr>
        <w:shd w:val="clear" w:color="auto" w:fill="D5DCE4" w:themeFill="text2" w:themeFillTint="33"/>
        <w:jc w:val="both"/>
        <w:rPr>
          <w:b/>
          <w:i/>
          <w:sz w:val="21"/>
          <w:szCs w:val="21"/>
        </w:rPr>
      </w:pPr>
      <w:r w:rsidRPr="009D7231">
        <w:rPr>
          <w:b/>
          <w:i/>
          <w:sz w:val="21"/>
          <w:szCs w:val="21"/>
        </w:rPr>
        <w:t xml:space="preserve">A good question to ask us: </w:t>
      </w:r>
    </w:p>
    <w:p w14:paraId="6E8DBC8D" w14:textId="77777777" w:rsidR="00F65D59" w:rsidRPr="009D7231" w:rsidRDefault="00F17F63" w:rsidP="005C037F">
      <w:pPr>
        <w:pBdr>
          <w:top w:val="single" w:sz="4" w:space="1" w:color="auto"/>
          <w:left w:val="single" w:sz="4" w:space="4" w:color="auto"/>
          <w:bottom w:val="single" w:sz="4" w:space="1" w:color="auto"/>
          <w:right w:val="single" w:sz="4" w:space="4" w:color="auto"/>
        </w:pBdr>
        <w:shd w:val="clear" w:color="auto" w:fill="D5DCE4" w:themeFill="text2" w:themeFillTint="33"/>
        <w:jc w:val="both"/>
        <w:rPr>
          <w:i/>
          <w:sz w:val="21"/>
          <w:szCs w:val="21"/>
        </w:rPr>
      </w:pPr>
      <w:r w:rsidRPr="009D7231">
        <w:rPr>
          <w:i/>
          <w:sz w:val="21"/>
          <w:szCs w:val="21"/>
        </w:rPr>
        <w:t>Who will be my primary contact person? Is he or she a representative of an investment advisor or a broker/dealer? Who can I talk to if I have concerns about how this person is treating me?</w:t>
      </w:r>
    </w:p>
    <w:sectPr w:rsidR="00F65D59" w:rsidRPr="009D723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80B1E" w14:textId="77777777" w:rsidR="00F33D92" w:rsidRDefault="00F33D92" w:rsidP="00AF27B5">
      <w:pPr>
        <w:spacing w:line="240" w:lineRule="auto"/>
      </w:pPr>
      <w:r>
        <w:separator/>
      </w:r>
    </w:p>
  </w:endnote>
  <w:endnote w:type="continuationSeparator" w:id="0">
    <w:p w14:paraId="70F7FBA3" w14:textId="77777777" w:rsidR="00F33D92" w:rsidRDefault="00F33D92" w:rsidP="00AF2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C54E" w14:textId="73F44AEE" w:rsidR="00AC7CC7" w:rsidRPr="00AC7CC7" w:rsidRDefault="00AC7CC7" w:rsidP="00AC7CC7">
    <w:pPr>
      <w:pStyle w:val="Footer"/>
      <w:jc w:val="right"/>
      <w:rPr>
        <w:sz w:val="20"/>
        <w:szCs w:val="20"/>
      </w:rPr>
    </w:pPr>
    <w:r w:rsidRPr="00AC7CC7">
      <w:rPr>
        <w:color w:val="44546A" w:themeColor="text2"/>
        <w:sz w:val="20"/>
        <w:szCs w:val="20"/>
      </w:rPr>
      <w:t>FORM CRS (ADV PART 3)</w:t>
    </w:r>
    <w:r>
      <w:rPr>
        <w:color w:val="44546A" w:themeColor="text2"/>
        <w:sz w:val="20"/>
        <w:szCs w:val="20"/>
      </w:rPr>
      <w:tab/>
    </w:r>
    <w:r w:rsidRPr="00AC7CC7">
      <w:rPr>
        <w:color w:val="44546A" w:themeColor="text2"/>
        <w:sz w:val="20"/>
        <w:szCs w:val="20"/>
      </w:rPr>
      <w:tab/>
    </w:r>
    <w:r w:rsidR="00FD769C">
      <w:rPr>
        <w:color w:val="44546A" w:themeColor="text2"/>
        <w:sz w:val="20"/>
        <w:szCs w:val="20"/>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1863A" w14:textId="77777777" w:rsidR="00F33D92" w:rsidRDefault="00F33D92" w:rsidP="00AF27B5">
      <w:pPr>
        <w:spacing w:line="240" w:lineRule="auto"/>
      </w:pPr>
      <w:r>
        <w:separator/>
      </w:r>
    </w:p>
  </w:footnote>
  <w:footnote w:type="continuationSeparator" w:id="0">
    <w:p w14:paraId="01CD631F" w14:textId="77777777" w:rsidR="00F33D92" w:rsidRDefault="00F33D92" w:rsidP="00AF27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B14D" w14:textId="77777777" w:rsidR="00AF27B5" w:rsidRPr="00D76B26" w:rsidRDefault="00AF27B5" w:rsidP="00F17F63">
    <w:pPr>
      <w:pStyle w:val="Header"/>
      <w:jc w:val="center"/>
      <w:rPr>
        <w:b/>
        <w:smallCaps/>
        <w:color w:val="44546A" w:themeColor="text2"/>
        <w:sz w:val="28"/>
        <w:szCs w:val="28"/>
      </w:rPr>
    </w:pPr>
    <w:r w:rsidRPr="00D76B26">
      <w:rPr>
        <w:b/>
        <w:smallCaps/>
        <w:color w:val="44546A" w:themeColor="text2"/>
        <w:sz w:val="28"/>
        <w:szCs w:val="28"/>
      </w:rPr>
      <w:t>Alpha Solutions Investment Advisors</w:t>
    </w:r>
  </w:p>
  <w:p w14:paraId="7B9BB8E7" w14:textId="77777777" w:rsidR="00F17F63" w:rsidRDefault="009D7231" w:rsidP="00AC7CC7">
    <w:pPr>
      <w:jc w:val="center"/>
      <w:rPr>
        <w:color w:val="44546A" w:themeColor="text2"/>
        <w:sz w:val="20"/>
        <w:szCs w:val="20"/>
      </w:rPr>
    </w:pPr>
    <w:r w:rsidRPr="009D7231">
      <w:rPr>
        <w:color w:val="44546A" w:themeColor="text2"/>
        <w:sz w:val="20"/>
        <w:szCs w:val="20"/>
      </w:rPr>
      <w:t>Customer Relationship Summary</w:t>
    </w:r>
  </w:p>
  <w:p w14:paraId="20115F45" w14:textId="77777777" w:rsidR="00AC7CC7" w:rsidRPr="009D7231" w:rsidRDefault="00AC7CC7" w:rsidP="00AC7CC7">
    <w:pPr>
      <w:jc w:val="center"/>
      <w:rPr>
        <w:color w:val="44546A" w:themeColor="text2"/>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B5"/>
    <w:rsid w:val="00054F7C"/>
    <w:rsid w:val="00074B56"/>
    <w:rsid w:val="00127B02"/>
    <w:rsid w:val="00174333"/>
    <w:rsid w:val="001C5A12"/>
    <w:rsid w:val="00210F81"/>
    <w:rsid w:val="0027051A"/>
    <w:rsid w:val="002A7366"/>
    <w:rsid w:val="00362F50"/>
    <w:rsid w:val="00394530"/>
    <w:rsid w:val="003E2961"/>
    <w:rsid w:val="003E69A9"/>
    <w:rsid w:val="004069EA"/>
    <w:rsid w:val="00493A50"/>
    <w:rsid w:val="004A2197"/>
    <w:rsid w:val="005C037F"/>
    <w:rsid w:val="005C1739"/>
    <w:rsid w:val="005C51B9"/>
    <w:rsid w:val="005C5CD6"/>
    <w:rsid w:val="00600785"/>
    <w:rsid w:val="00603CF3"/>
    <w:rsid w:val="00611F64"/>
    <w:rsid w:val="00626A32"/>
    <w:rsid w:val="0070425E"/>
    <w:rsid w:val="00727E82"/>
    <w:rsid w:val="007553C4"/>
    <w:rsid w:val="007B6644"/>
    <w:rsid w:val="007F52BE"/>
    <w:rsid w:val="008215CD"/>
    <w:rsid w:val="008622FE"/>
    <w:rsid w:val="0089653F"/>
    <w:rsid w:val="008D09FB"/>
    <w:rsid w:val="009459C7"/>
    <w:rsid w:val="009D7231"/>
    <w:rsid w:val="00A54201"/>
    <w:rsid w:val="00AA6ECA"/>
    <w:rsid w:val="00AC7CC7"/>
    <w:rsid w:val="00AD29B7"/>
    <w:rsid w:val="00AF27B5"/>
    <w:rsid w:val="00B41AD1"/>
    <w:rsid w:val="00B42095"/>
    <w:rsid w:val="00B87EA6"/>
    <w:rsid w:val="00BA16B9"/>
    <w:rsid w:val="00BA3272"/>
    <w:rsid w:val="00BA56BE"/>
    <w:rsid w:val="00C8309E"/>
    <w:rsid w:val="00C832AA"/>
    <w:rsid w:val="00CF5B81"/>
    <w:rsid w:val="00D01656"/>
    <w:rsid w:val="00D25BCA"/>
    <w:rsid w:val="00D76B26"/>
    <w:rsid w:val="00DF6047"/>
    <w:rsid w:val="00E02AF2"/>
    <w:rsid w:val="00E46CD8"/>
    <w:rsid w:val="00E91794"/>
    <w:rsid w:val="00EA39E3"/>
    <w:rsid w:val="00ED5806"/>
    <w:rsid w:val="00EE58F3"/>
    <w:rsid w:val="00EF2552"/>
    <w:rsid w:val="00F17F63"/>
    <w:rsid w:val="00F33D92"/>
    <w:rsid w:val="00F64E0D"/>
    <w:rsid w:val="00F65D59"/>
    <w:rsid w:val="00F81674"/>
    <w:rsid w:val="00F949B2"/>
    <w:rsid w:val="00FA2851"/>
    <w:rsid w:val="00FC1EC7"/>
    <w:rsid w:val="00FC6E6E"/>
    <w:rsid w:val="00FD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57F9"/>
  <w15:chartTrackingRefBased/>
  <w15:docId w15:val="{0D15F0D8-42AA-482A-8FF1-90EA859D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7B5"/>
    <w:pPr>
      <w:tabs>
        <w:tab w:val="center" w:pos="4680"/>
        <w:tab w:val="right" w:pos="9360"/>
      </w:tabs>
      <w:spacing w:line="240" w:lineRule="auto"/>
    </w:pPr>
  </w:style>
  <w:style w:type="character" w:customStyle="1" w:styleId="HeaderChar">
    <w:name w:val="Header Char"/>
    <w:basedOn w:val="DefaultParagraphFont"/>
    <w:link w:val="Header"/>
    <w:uiPriority w:val="99"/>
    <w:rsid w:val="00AF27B5"/>
  </w:style>
  <w:style w:type="paragraph" w:styleId="Footer">
    <w:name w:val="footer"/>
    <w:basedOn w:val="Normal"/>
    <w:link w:val="FooterChar"/>
    <w:uiPriority w:val="99"/>
    <w:unhideWhenUsed/>
    <w:rsid w:val="00AF27B5"/>
    <w:pPr>
      <w:tabs>
        <w:tab w:val="center" w:pos="4680"/>
        <w:tab w:val="right" w:pos="9360"/>
      </w:tabs>
      <w:spacing w:line="240" w:lineRule="auto"/>
    </w:pPr>
  </w:style>
  <w:style w:type="character" w:customStyle="1" w:styleId="FooterChar">
    <w:name w:val="Footer Char"/>
    <w:basedOn w:val="DefaultParagraphFont"/>
    <w:link w:val="Footer"/>
    <w:uiPriority w:val="99"/>
    <w:rsid w:val="00AF27B5"/>
  </w:style>
  <w:style w:type="character" w:styleId="Hyperlink">
    <w:name w:val="Hyperlink"/>
    <w:basedOn w:val="DefaultParagraphFont"/>
    <w:uiPriority w:val="99"/>
    <w:unhideWhenUsed/>
    <w:rsid w:val="00F17F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iserinfo.sec.gov/firm/summary/156541" TargetMode="External"/><Relationship Id="rId3" Type="http://schemas.openxmlformats.org/officeDocument/2006/relationships/webSettings" Target="webSettings.xml"/><Relationship Id="rId7" Type="http://schemas.openxmlformats.org/officeDocument/2006/relationships/hyperlink" Target="https://adviserinfo.sec.gov/firm/summary/15654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vestor.gov/CR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Sam</dc:creator>
  <cp:keywords/>
  <dc:description/>
  <cp:lastModifiedBy>Anthony Sam</cp:lastModifiedBy>
  <cp:revision>2</cp:revision>
  <cp:lastPrinted>2022-03-27T23:49:00Z</cp:lastPrinted>
  <dcterms:created xsi:type="dcterms:W3CDTF">2025-02-08T21:27:00Z</dcterms:created>
  <dcterms:modified xsi:type="dcterms:W3CDTF">2025-02-08T21:27:00Z</dcterms:modified>
</cp:coreProperties>
</file>